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B6B" w:rsidRDefault="00663B6B"/>
    <w:p w:rsidR="00265DAF" w:rsidRDefault="00265DAF" w:rsidP="00265DAF">
      <w:pPr>
        <w:shd w:val="clear" w:color="auto" w:fill="FFFFFF"/>
        <w:spacing w:after="0" w:line="240" w:lineRule="auto"/>
        <w:jc w:val="center"/>
        <w:rPr>
          <w:rFonts w:ascii="Calibri" w:eastAsia="Times New Roman" w:hAnsi="Calibri" w:cs="Calibri"/>
          <w:b/>
          <w:bCs/>
          <w:color w:val="0000FF"/>
          <w:sz w:val="65"/>
          <w:szCs w:val="65"/>
          <w:lang w:eastAsia="tr-TR"/>
        </w:rPr>
      </w:pPr>
      <w:r w:rsidRPr="00265DAF">
        <w:rPr>
          <w:rFonts w:ascii="Calibri" w:eastAsia="Times New Roman" w:hAnsi="Calibri" w:cs="Calibri"/>
          <w:b/>
          <w:bCs/>
          <w:color w:val="0000FF"/>
          <w:sz w:val="65"/>
          <w:szCs w:val="65"/>
          <w:lang w:eastAsia="tr-TR"/>
        </w:rPr>
        <w:t>TESLİMAT VE İADE ŞARTLARI</w:t>
      </w:r>
    </w:p>
    <w:p w:rsidR="00265DAF" w:rsidRDefault="00265DAF" w:rsidP="00265DAF">
      <w:pPr>
        <w:shd w:val="clear" w:color="auto" w:fill="FFFFFF"/>
        <w:spacing w:after="0" w:line="240" w:lineRule="auto"/>
        <w:jc w:val="center"/>
        <w:rPr>
          <w:rFonts w:ascii="Arial" w:eastAsia="Times New Roman" w:hAnsi="Arial" w:cs="Arial"/>
          <w:color w:val="FFFFFF"/>
          <w:sz w:val="20"/>
          <w:szCs w:val="20"/>
          <w:lang w:eastAsia="tr-TR"/>
        </w:rPr>
      </w:pPr>
    </w:p>
    <w:p w:rsidR="00265DAF" w:rsidRDefault="00265DAF" w:rsidP="00265DAF">
      <w:pPr>
        <w:shd w:val="clear" w:color="auto" w:fill="FFFFFF"/>
        <w:spacing w:after="0" w:line="240" w:lineRule="auto"/>
        <w:jc w:val="center"/>
        <w:rPr>
          <w:rFonts w:ascii="Arial" w:eastAsia="Times New Roman" w:hAnsi="Arial" w:cs="Arial"/>
          <w:color w:val="FFFFFF"/>
          <w:sz w:val="20"/>
          <w:szCs w:val="20"/>
          <w:lang w:eastAsia="tr-TR"/>
        </w:rPr>
      </w:pPr>
    </w:p>
    <w:p w:rsidR="00265DAF" w:rsidRPr="00265DAF" w:rsidRDefault="00265DAF" w:rsidP="00265DAF">
      <w:pPr>
        <w:shd w:val="clear" w:color="auto" w:fill="FFFFFF"/>
        <w:spacing w:after="0" w:line="240" w:lineRule="auto"/>
        <w:jc w:val="center"/>
        <w:rPr>
          <w:rFonts w:ascii="Arial" w:eastAsia="Times New Roman" w:hAnsi="Arial" w:cs="Arial"/>
          <w:color w:val="FFFFFF"/>
          <w:sz w:val="20"/>
          <w:szCs w:val="20"/>
          <w:lang w:eastAsia="tr-TR"/>
        </w:rPr>
      </w:pPr>
    </w:p>
    <w:p w:rsidR="00265DAF" w:rsidRDefault="00265DAF" w:rsidP="00265DAF">
      <w:pPr>
        <w:shd w:val="clear" w:color="auto" w:fill="FFFFFF"/>
        <w:spacing w:after="0" w:line="240" w:lineRule="auto"/>
        <w:rPr>
          <w:rFonts w:ascii="Calibri" w:eastAsia="Times New Roman" w:hAnsi="Calibri" w:cs="Calibri"/>
          <w:b/>
          <w:bCs/>
          <w:color w:val="000000"/>
          <w:sz w:val="23"/>
          <w:szCs w:val="23"/>
          <w:lang w:eastAsia="tr-TR"/>
        </w:rPr>
      </w:pPr>
      <w:r w:rsidRPr="00265DAF">
        <w:rPr>
          <w:rFonts w:ascii="Calibri" w:eastAsia="Times New Roman" w:hAnsi="Calibri" w:cs="Calibri"/>
          <w:b/>
          <w:bCs/>
          <w:color w:val="000000"/>
          <w:sz w:val="23"/>
          <w:szCs w:val="23"/>
          <w:lang w:eastAsia="tr-TR"/>
        </w:rPr>
        <w:t>TESLİMAT ŞARTLARI</w:t>
      </w:r>
    </w:p>
    <w:p w:rsidR="00265DAF" w:rsidRDefault="00265DAF" w:rsidP="00265DAF">
      <w:pPr>
        <w:shd w:val="clear" w:color="auto" w:fill="FFFFFF"/>
        <w:spacing w:after="0" w:line="240" w:lineRule="auto"/>
        <w:rPr>
          <w:rFonts w:ascii="Calibri" w:eastAsia="Times New Roman" w:hAnsi="Calibri" w:cs="Calibri"/>
          <w:color w:val="000000"/>
          <w:sz w:val="23"/>
          <w:szCs w:val="23"/>
          <w:lang w:eastAsia="tr-TR"/>
        </w:rPr>
      </w:pPr>
      <w:r w:rsidRPr="00265DAF">
        <w:rPr>
          <w:rFonts w:ascii="Calibri" w:eastAsia="Times New Roman" w:hAnsi="Calibri" w:cs="Calibri"/>
          <w:color w:val="000000"/>
          <w:sz w:val="23"/>
          <w:szCs w:val="23"/>
          <w:lang w:eastAsia="tr-TR"/>
        </w:rPr>
        <w:br/>
        <w:t>Ürün Anahtarınız, ödemesi tamamlandıktan sonra ürün detaylarında belirtildiği süre içinde mail adresinize gönderilecektir.</w:t>
      </w:r>
      <w:r w:rsidRPr="00265DAF">
        <w:rPr>
          <w:rFonts w:ascii="Calibri" w:eastAsia="Times New Roman" w:hAnsi="Calibri" w:cs="Calibri"/>
          <w:color w:val="000000"/>
          <w:sz w:val="23"/>
          <w:szCs w:val="23"/>
          <w:lang w:eastAsia="tr-TR"/>
        </w:rPr>
        <w:br/>
        <w:t xml:space="preserve">Alıcı, www.kelebekprogramlama.com adresindeki ücreti </w:t>
      </w:r>
      <w:proofErr w:type="spellStart"/>
      <w:r w:rsidRPr="00265DAF">
        <w:rPr>
          <w:rFonts w:ascii="Calibri" w:eastAsia="Times New Roman" w:hAnsi="Calibri" w:cs="Calibri"/>
          <w:color w:val="000000"/>
          <w:sz w:val="23"/>
          <w:szCs w:val="23"/>
          <w:lang w:eastAsia="tr-TR"/>
        </w:rPr>
        <w:t>Satıcı’ya</w:t>
      </w:r>
      <w:proofErr w:type="spellEnd"/>
      <w:r w:rsidRPr="00265DAF">
        <w:rPr>
          <w:rFonts w:ascii="Calibri" w:eastAsia="Times New Roman" w:hAnsi="Calibri" w:cs="Calibri"/>
          <w:color w:val="000000"/>
          <w:sz w:val="23"/>
          <w:szCs w:val="23"/>
          <w:lang w:eastAsia="tr-TR"/>
        </w:rPr>
        <w:t xml:space="preserve"> gönderdikten sonra Satıcı faturanın bir örneğini taratarak Alıcı’nın belirtmiş olduğu mail adresine gönderir. Alıcı faturanın orijinalini isterse açık adresini kelebekservis@gmail.com adresine mail aracılığıyla bildirmelidir. Bu bildirimin ardından 10 (on) iş günü içinde faturanın orijinali Alıcı ödemeli </w:t>
      </w:r>
      <w:proofErr w:type="spellStart"/>
      <w:r w:rsidRPr="00265DAF">
        <w:rPr>
          <w:rFonts w:ascii="Calibri" w:eastAsia="Times New Roman" w:hAnsi="Calibri" w:cs="Calibri"/>
          <w:color w:val="000000"/>
          <w:sz w:val="23"/>
          <w:szCs w:val="23"/>
          <w:lang w:eastAsia="tr-TR"/>
        </w:rPr>
        <w:t>kargola</w:t>
      </w:r>
      <w:bookmarkStart w:id="0" w:name="_GoBack"/>
      <w:bookmarkEnd w:id="0"/>
      <w:r w:rsidRPr="00265DAF">
        <w:rPr>
          <w:rFonts w:ascii="Calibri" w:eastAsia="Times New Roman" w:hAnsi="Calibri" w:cs="Calibri"/>
          <w:color w:val="000000"/>
          <w:sz w:val="23"/>
          <w:szCs w:val="23"/>
          <w:lang w:eastAsia="tr-TR"/>
        </w:rPr>
        <w:t>nır</w:t>
      </w:r>
      <w:proofErr w:type="spellEnd"/>
      <w:r w:rsidRPr="00265DAF">
        <w:rPr>
          <w:rFonts w:ascii="Calibri" w:eastAsia="Times New Roman" w:hAnsi="Calibri" w:cs="Calibri"/>
          <w:color w:val="000000"/>
          <w:sz w:val="23"/>
          <w:szCs w:val="23"/>
          <w:lang w:eastAsia="tr-TR"/>
        </w:rPr>
        <w:t>.</w:t>
      </w:r>
      <w:r w:rsidRPr="00265DAF">
        <w:rPr>
          <w:rFonts w:ascii="Calibri" w:eastAsia="Times New Roman" w:hAnsi="Calibri" w:cs="Calibri"/>
          <w:color w:val="000000"/>
          <w:sz w:val="23"/>
          <w:szCs w:val="23"/>
          <w:lang w:eastAsia="tr-TR"/>
        </w:rPr>
        <w:br/>
        <w:t>Grev, lokavt, tabii afetler, ayaklanma, halk hareketleri, nükleer risk ve tehlike, savaş, istila, ihtilal, iç savaş, sabotaj ve yangın halleri gibi olağanüstü durumlarda ve alıcıdan kaynaklanan (adreste bulunmama, teslim alacak yetkilinin olmaması, alıcının adresten taşınmış olması, mail adresinin kullanılmaması, vb.) durumlarda teslimat süresi ve koşulları değişkenlik gösterebilir.</w:t>
      </w:r>
      <w:r w:rsidRPr="00265DAF">
        <w:rPr>
          <w:rFonts w:ascii="Calibri" w:eastAsia="Times New Roman" w:hAnsi="Calibri" w:cs="Calibri"/>
          <w:color w:val="000000"/>
          <w:sz w:val="23"/>
          <w:szCs w:val="23"/>
          <w:lang w:eastAsia="tr-TR"/>
        </w:rPr>
        <w:br/>
      </w:r>
      <w:r w:rsidRPr="00265DAF">
        <w:rPr>
          <w:rFonts w:ascii="Calibri" w:eastAsia="Times New Roman" w:hAnsi="Calibri" w:cs="Calibri"/>
          <w:color w:val="000000"/>
          <w:sz w:val="23"/>
          <w:szCs w:val="23"/>
          <w:lang w:eastAsia="tr-TR"/>
        </w:rPr>
        <w:br/>
        <w:t>Faturanızı resimli bir kimlik ibraz ederek, imza karşılığı kargo görevlisinden teslim alabilirsiniz.</w:t>
      </w:r>
      <w:r w:rsidRPr="00265DAF">
        <w:rPr>
          <w:rFonts w:ascii="Calibri" w:eastAsia="Times New Roman" w:hAnsi="Calibri" w:cs="Calibri"/>
          <w:color w:val="000000"/>
          <w:sz w:val="23"/>
          <w:szCs w:val="23"/>
          <w:lang w:eastAsia="tr-TR"/>
        </w:rPr>
        <w:br/>
      </w:r>
      <w:r w:rsidRPr="00265DAF">
        <w:rPr>
          <w:rFonts w:ascii="Calibri" w:eastAsia="Times New Roman" w:hAnsi="Calibri" w:cs="Calibri"/>
          <w:color w:val="000000"/>
          <w:sz w:val="23"/>
          <w:szCs w:val="23"/>
          <w:lang w:eastAsia="tr-TR"/>
        </w:rPr>
        <w:br/>
        <w:t>Faturanız teslim edildiğinde, kargo yetkilisi eşliğinde paketinizi açmalı ve ürünü kontrol etmelisiniz. Özellikle ezilmiş, yırtılmış, açılmış veya ıslanmış paketlerde bunu yapmanız çok önemlidir. Beklenmedik bir durumda, sorunlu ürünle karşılaşırsanız paketi teslim almayıp kargo yetkilisine tutanak tutturarak kargo şirketi tarafından tarafımıza iade edilmesini sağlamanız gerekmektedir.</w:t>
      </w:r>
      <w:r w:rsidRPr="00265DAF">
        <w:rPr>
          <w:rFonts w:ascii="Calibri" w:eastAsia="Times New Roman" w:hAnsi="Calibri" w:cs="Calibri"/>
          <w:color w:val="000000"/>
          <w:sz w:val="23"/>
          <w:szCs w:val="23"/>
          <w:lang w:eastAsia="tr-TR"/>
        </w:rPr>
        <w:br/>
      </w:r>
      <w:r w:rsidRPr="00265DAF">
        <w:rPr>
          <w:rFonts w:ascii="Calibri" w:eastAsia="Times New Roman" w:hAnsi="Calibri" w:cs="Calibri"/>
          <w:color w:val="000000"/>
          <w:sz w:val="23"/>
          <w:szCs w:val="23"/>
          <w:lang w:eastAsia="tr-TR"/>
        </w:rPr>
        <w:br/>
        <w:t>Teslimat anında belirttiğiniz adreste siz yoksanız, siparişiniz teslimat adresinde bulunan kişiye, resimli kimliği kontrol edilip imzası alındıktan sonra teslim edilmektedir.</w:t>
      </w:r>
      <w:r w:rsidRPr="00265DAF">
        <w:rPr>
          <w:rFonts w:ascii="Calibri" w:eastAsia="Times New Roman" w:hAnsi="Calibri" w:cs="Calibri"/>
          <w:color w:val="000000"/>
          <w:sz w:val="23"/>
          <w:szCs w:val="23"/>
          <w:lang w:eastAsia="tr-TR"/>
        </w:rPr>
        <w:br/>
      </w:r>
      <w:r w:rsidRPr="00265DAF">
        <w:rPr>
          <w:rFonts w:ascii="Calibri" w:eastAsia="Times New Roman" w:hAnsi="Calibri" w:cs="Calibri"/>
          <w:color w:val="000000"/>
          <w:sz w:val="23"/>
          <w:szCs w:val="23"/>
          <w:lang w:eastAsia="tr-TR"/>
        </w:rPr>
        <w:br/>
        <w:t>Teslimat anında adreste kimse bulunmazsa, kargo şirketi görevlisi size kargo şirketinin telefon numarasını içeren bir haber notu bırakacaktır. Haber notu bırakılan adrese tekrar uğranmaz, bu durumda kargoyu şubeden müşteri almalıdır. Sipariş verdikten sonra teslim alacak kişi değiştirilememektedir.</w:t>
      </w:r>
      <w:r w:rsidRPr="00265DAF">
        <w:rPr>
          <w:rFonts w:ascii="Calibri" w:eastAsia="Times New Roman" w:hAnsi="Calibri" w:cs="Calibri"/>
          <w:color w:val="000000"/>
          <w:sz w:val="23"/>
          <w:szCs w:val="23"/>
          <w:lang w:eastAsia="tr-TR"/>
        </w:rPr>
        <w:br/>
      </w:r>
      <w:r w:rsidRPr="00265DAF">
        <w:rPr>
          <w:rFonts w:ascii="Calibri" w:eastAsia="Times New Roman" w:hAnsi="Calibri" w:cs="Calibri"/>
          <w:color w:val="000000"/>
          <w:sz w:val="23"/>
          <w:szCs w:val="23"/>
          <w:lang w:eastAsia="tr-TR"/>
        </w:rPr>
        <w:br/>
        <w:t xml:space="preserve">Teslimat adresi olarak "internet </w:t>
      </w:r>
      <w:proofErr w:type="spellStart"/>
      <w:r w:rsidRPr="00265DAF">
        <w:rPr>
          <w:rFonts w:ascii="Calibri" w:eastAsia="Times New Roman" w:hAnsi="Calibri" w:cs="Calibri"/>
          <w:color w:val="000000"/>
          <w:sz w:val="23"/>
          <w:szCs w:val="23"/>
          <w:lang w:eastAsia="tr-TR"/>
        </w:rPr>
        <w:t>cafe</w:t>
      </w:r>
      <w:proofErr w:type="spellEnd"/>
      <w:r w:rsidRPr="00265DAF">
        <w:rPr>
          <w:rFonts w:ascii="Calibri" w:eastAsia="Times New Roman" w:hAnsi="Calibri" w:cs="Calibri"/>
          <w:color w:val="000000"/>
          <w:sz w:val="23"/>
          <w:szCs w:val="23"/>
          <w:lang w:eastAsia="tr-TR"/>
        </w:rPr>
        <w:t>", "herhangi bir kahvehane", "kargo şirketlerinin şube adresleri" veya "herhangi bir umuma açık alan" belirtilmiş ise sipariş iptal edilecek ve bu adreslere teslimat yapılmayacaktır.</w:t>
      </w:r>
      <w:r w:rsidRPr="00265DAF">
        <w:rPr>
          <w:rFonts w:ascii="Calibri" w:eastAsia="Times New Roman" w:hAnsi="Calibri" w:cs="Calibri"/>
          <w:color w:val="000000"/>
          <w:sz w:val="23"/>
          <w:szCs w:val="23"/>
          <w:lang w:eastAsia="tr-TR"/>
        </w:rPr>
        <w:br/>
      </w:r>
      <w:r w:rsidRPr="00265DAF">
        <w:rPr>
          <w:rFonts w:ascii="Calibri" w:eastAsia="Times New Roman" w:hAnsi="Calibri" w:cs="Calibri"/>
          <w:color w:val="000000"/>
          <w:sz w:val="23"/>
          <w:szCs w:val="23"/>
          <w:lang w:eastAsia="tr-TR"/>
        </w:rPr>
        <w:br/>
      </w:r>
      <w:r w:rsidRPr="00265DAF">
        <w:rPr>
          <w:rFonts w:ascii="Calibri" w:eastAsia="Times New Roman" w:hAnsi="Calibri" w:cs="Calibri"/>
          <w:b/>
          <w:bCs/>
          <w:color w:val="000000"/>
          <w:sz w:val="23"/>
          <w:szCs w:val="23"/>
          <w:lang w:eastAsia="tr-TR"/>
        </w:rPr>
        <w:t>İADE ŞARTLARI</w:t>
      </w:r>
      <w:r w:rsidRPr="00265DAF">
        <w:rPr>
          <w:rFonts w:ascii="Calibri" w:eastAsia="Times New Roman" w:hAnsi="Calibri" w:cs="Calibri"/>
          <w:color w:val="000000"/>
          <w:sz w:val="23"/>
          <w:szCs w:val="23"/>
          <w:lang w:eastAsia="tr-TR"/>
        </w:rPr>
        <w:br/>
      </w:r>
      <w:r w:rsidRPr="00265DAF">
        <w:rPr>
          <w:rFonts w:ascii="Calibri" w:eastAsia="Times New Roman" w:hAnsi="Calibri" w:cs="Calibri"/>
          <w:color w:val="000000"/>
          <w:sz w:val="23"/>
          <w:szCs w:val="23"/>
          <w:lang w:eastAsia="tr-TR"/>
        </w:rPr>
        <w:br/>
        <w:t>Tüm müşterilerimizin; tüketicinin 'Sebep Göstermeksizin Cayma Hakkı' kapsamında 7 iş günü içerisinde yasal iade hakkı bulunmaktadır.</w:t>
      </w:r>
      <w:r w:rsidRPr="00265DAF">
        <w:rPr>
          <w:rFonts w:ascii="Calibri" w:eastAsia="Times New Roman" w:hAnsi="Calibri" w:cs="Calibri"/>
          <w:color w:val="000000"/>
          <w:sz w:val="23"/>
          <w:szCs w:val="23"/>
          <w:lang w:eastAsia="tr-TR"/>
        </w:rPr>
        <w:br/>
      </w:r>
      <w:r w:rsidRPr="00265DAF">
        <w:rPr>
          <w:rFonts w:ascii="Calibri" w:eastAsia="Times New Roman" w:hAnsi="Calibri" w:cs="Calibri"/>
          <w:color w:val="000000"/>
          <w:sz w:val="23"/>
          <w:szCs w:val="23"/>
          <w:lang w:eastAsia="tr-TR"/>
        </w:rPr>
        <w:br/>
        <w:t xml:space="preserve">Ayrıca üretim hatası ya da başka bir durum olduğunu düşündüğünüz ve iade etmek istediğiniz </w:t>
      </w:r>
      <w:r w:rsidRPr="00265DAF">
        <w:rPr>
          <w:rFonts w:ascii="Calibri" w:eastAsia="Times New Roman" w:hAnsi="Calibri" w:cs="Calibri"/>
          <w:color w:val="000000"/>
          <w:sz w:val="23"/>
          <w:szCs w:val="23"/>
          <w:lang w:eastAsia="tr-TR"/>
        </w:rPr>
        <w:lastRenderedPageBreak/>
        <w:t>ürünleri de teslim aldığınız tarihi takip eden 7 iş günü içerisinde bildirip bize ulaştırabilirsiniz.</w:t>
      </w:r>
      <w:r w:rsidRPr="00265DAF">
        <w:rPr>
          <w:rFonts w:ascii="Calibri" w:eastAsia="Times New Roman" w:hAnsi="Calibri" w:cs="Calibri"/>
          <w:color w:val="000000"/>
          <w:sz w:val="23"/>
          <w:szCs w:val="23"/>
          <w:lang w:eastAsia="tr-TR"/>
        </w:rPr>
        <w:br/>
      </w:r>
      <w:r w:rsidRPr="00265DAF">
        <w:rPr>
          <w:rFonts w:ascii="Calibri" w:eastAsia="Times New Roman" w:hAnsi="Calibri" w:cs="Calibri"/>
          <w:color w:val="000000"/>
          <w:sz w:val="23"/>
          <w:szCs w:val="23"/>
          <w:lang w:eastAsia="tr-TR"/>
        </w:rPr>
        <w:br/>
        <w:t>Ürün Anahtarını alırken orijinal fatura talep ettiyseniz iade işleminde orijinal faturayı gönderici ödemeli Satıcı adresine göndermelisiniz. </w:t>
      </w:r>
      <w:r w:rsidRPr="00265DAF">
        <w:rPr>
          <w:rFonts w:ascii="Calibri" w:eastAsia="Times New Roman" w:hAnsi="Calibri" w:cs="Calibri"/>
          <w:color w:val="000000"/>
          <w:sz w:val="23"/>
          <w:szCs w:val="23"/>
          <w:lang w:eastAsia="tr-TR"/>
        </w:rPr>
        <w:br/>
      </w:r>
      <w:r w:rsidRPr="00265DAF">
        <w:rPr>
          <w:rFonts w:ascii="Calibri" w:eastAsia="Times New Roman" w:hAnsi="Calibri" w:cs="Calibri"/>
          <w:color w:val="000000"/>
          <w:sz w:val="23"/>
          <w:szCs w:val="23"/>
          <w:lang w:eastAsia="tr-TR"/>
        </w:rPr>
        <w:br/>
        <w:t>Kargonuzu gönderdikten sonra, gerekli olması halinde, gönderi kodunu paylaşmanız istenebilir. Lütfen kargo gönderi numarasını saklayınız.</w:t>
      </w:r>
      <w:r w:rsidRPr="00265DAF">
        <w:rPr>
          <w:rFonts w:ascii="Calibri" w:eastAsia="Times New Roman" w:hAnsi="Calibri" w:cs="Calibri"/>
          <w:color w:val="000000"/>
          <w:sz w:val="23"/>
          <w:szCs w:val="23"/>
          <w:lang w:eastAsia="tr-TR"/>
        </w:rPr>
        <w:br/>
      </w:r>
      <w:r w:rsidRPr="00265DAF">
        <w:rPr>
          <w:rFonts w:ascii="Calibri" w:eastAsia="Times New Roman" w:hAnsi="Calibri" w:cs="Calibri"/>
          <w:color w:val="000000"/>
          <w:sz w:val="23"/>
          <w:szCs w:val="23"/>
          <w:lang w:eastAsia="tr-TR"/>
        </w:rPr>
        <w:br/>
        <w:t>Ürün Anahtarının mail adresinize gönderildiği tarihten itibaren 7 iş günü içerisinde iade edebilirsiniz. İade işleminizle ilgili kelebekservis@gmail.com mail adresine bilgi vermelisiniz ve ürününüzü orijinal faturayı talep ettiyseniz faturasıyla birlikte kargo şirketi ile gönderici ödemeli gönderebilirsiniz. İsteğiniz bize ulaştığında tarafımızdan değerlendirilecek ve size bir bilgi e-postası gönderilecektir.</w:t>
      </w:r>
      <w:r w:rsidRPr="00265DAF">
        <w:rPr>
          <w:rFonts w:ascii="Calibri" w:eastAsia="Times New Roman" w:hAnsi="Calibri" w:cs="Calibri"/>
          <w:color w:val="000000"/>
          <w:sz w:val="23"/>
          <w:szCs w:val="23"/>
          <w:lang w:eastAsia="tr-TR"/>
        </w:rPr>
        <w:br/>
      </w:r>
      <w:r w:rsidRPr="00265DAF">
        <w:rPr>
          <w:rFonts w:ascii="Calibri" w:eastAsia="Times New Roman" w:hAnsi="Calibri" w:cs="Calibri"/>
          <w:color w:val="000000"/>
          <w:sz w:val="23"/>
          <w:szCs w:val="23"/>
          <w:lang w:eastAsia="tr-TR"/>
        </w:rPr>
        <w:br/>
        <w:t xml:space="preserve">Eğer ürünün faturası bir kurum adına düzenlenmiş ise, iade işlemi için kurumun düzenlemiş olduğu, kargo payı </w:t>
      </w:r>
      <w:proofErr w:type="gramStart"/>
      <w:r w:rsidRPr="00265DAF">
        <w:rPr>
          <w:rFonts w:ascii="Calibri" w:eastAsia="Times New Roman" w:hAnsi="Calibri" w:cs="Calibri"/>
          <w:color w:val="000000"/>
          <w:sz w:val="23"/>
          <w:szCs w:val="23"/>
          <w:lang w:eastAsia="tr-TR"/>
        </w:rPr>
        <w:t>dahil</w:t>
      </w:r>
      <w:proofErr w:type="gramEnd"/>
      <w:r w:rsidRPr="00265DAF">
        <w:rPr>
          <w:rFonts w:ascii="Calibri" w:eastAsia="Times New Roman" w:hAnsi="Calibri" w:cs="Calibri"/>
          <w:color w:val="000000"/>
          <w:sz w:val="23"/>
          <w:szCs w:val="23"/>
          <w:lang w:eastAsia="tr-TR"/>
        </w:rPr>
        <w:t xml:space="preserve"> edilmeden, 'Ürün Birim Fiyatı + KDV' şeklinde kesilmiş bir 'İADE FATURASI' </w:t>
      </w:r>
      <w:proofErr w:type="spellStart"/>
      <w:r w:rsidRPr="00265DAF">
        <w:rPr>
          <w:rFonts w:ascii="Calibri" w:eastAsia="Times New Roman" w:hAnsi="Calibri" w:cs="Calibri"/>
          <w:color w:val="000000"/>
          <w:sz w:val="23"/>
          <w:szCs w:val="23"/>
          <w:lang w:eastAsia="tr-TR"/>
        </w:rPr>
        <w:t>nın</w:t>
      </w:r>
      <w:proofErr w:type="spellEnd"/>
      <w:r w:rsidRPr="00265DAF">
        <w:rPr>
          <w:rFonts w:ascii="Calibri" w:eastAsia="Times New Roman" w:hAnsi="Calibri" w:cs="Calibri"/>
          <w:color w:val="000000"/>
          <w:sz w:val="23"/>
          <w:szCs w:val="23"/>
          <w:lang w:eastAsia="tr-TR"/>
        </w:rPr>
        <w:t xml:space="preserve"> ürün ile birlikte gönderilmesi gerekmektedir.</w:t>
      </w:r>
      <w:r w:rsidRPr="00265DAF">
        <w:rPr>
          <w:rFonts w:ascii="Calibri" w:eastAsia="Times New Roman" w:hAnsi="Calibri" w:cs="Calibri"/>
          <w:color w:val="000000"/>
          <w:sz w:val="23"/>
          <w:szCs w:val="23"/>
          <w:lang w:eastAsia="tr-TR"/>
        </w:rPr>
        <w:br/>
      </w:r>
      <w:r w:rsidRPr="00265DAF">
        <w:rPr>
          <w:rFonts w:ascii="Calibri" w:eastAsia="Times New Roman" w:hAnsi="Calibri" w:cs="Calibri"/>
          <w:color w:val="000000"/>
          <w:sz w:val="23"/>
          <w:szCs w:val="23"/>
          <w:lang w:eastAsia="tr-TR"/>
        </w:rPr>
        <w:br/>
        <w:t>Ürünün kutusu, ambalajı, varsa standart aksesuarları bize iade ettiğiniz paketin içinde eksiksiz ve hasarsız bir şekilde bulunmalıdır. Orijinal ambalajı zarar görmüş, tahrip edilmiş, herhangi bir şekilde kullanımdan dolayı zarar görmüş ürünlerin iadesi kabul edilmemektedir. Her türlü yazılım, program, PLAK, DVD, VCD, CD ve kasetlerin, bilgisayar ve kırtasiye malzemelerinin ancak ambalajı açılmamış, bozulmamış, kullanılmamış ve denenmemiş olduğu takdirde iadesi kabul edilir.</w:t>
      </w:r>
      <w:r w:rsidRPr="00265DAF">
        <w:rPr>
          <w:rFonts w:ascii="Calibri" w:eastAsia="Times New Roman" w:hAnsi="Calibri" w:cs="Calibri"/>
          <w:color w:val="000000"/>
          <w:sz w:val="23"/>
          <w:szCs w:val="23"/>
          <w:lang w:eastAsia="tr-TR"/>
        </w:rPr>
        <w:br/>
      </w:r>
      <w:r w:rsidRPr="00265DAF">
        <w:rPr>
          <w:rFonts w:ascii="Calibri" w:eastAsia="Times New Roman" w:hAnsi="Calibri" w:cs="Calibri"/>
          <w:color w:val="000000"/>
          <w:sz w:val="23"/>
          <w:szCs w:val="23"/>
          <w:lang w:eastAsia="tr-TR"/>
        </w:rPr>
        <w:br/>
        <w:t>İadeniz elimize ulaştıktan sonra :</w:t>
      </w:r>
      <w:r w:rsidRPr="00265DAF">
        <w:rPr>
          <w:rFonts w:ascii="Calibri" w:eastAsia="Times New Roman" w:hAnsi="Calibri" w:cs="Calibri"/>
          <w:color w:val="000000"/>
          <w:sz w:val="23"/>
          <w:szCs w:val="23"/>
          <w:lang w:eastAsia="tr-TR"/>
        </w:rPr>
        <w:br/>
      </w:r>
      <w:r w:rsidRPr="00265DAF">
        <w:rPr>
          <w:rFonts w:ascii="Calibri" w:eastAsia="Times New Roman" w:hAnsi="Calibri" w:cs="Calibri"/>
          <w:color w:val="000000"/>
          <w:sz w:val="23"/>
          <w:szCs w:val="23"/>
          <w:lang w:eastAsia="tr-TR"/>
        </w:rPr>
        <w:br/>
        <w:t xml:space="preserve">Size bir bilgi e-postası gönderilecek ve iadeniz onaylandığında, ürün bedeli yasal süre olan 10 iş günü içerisinde ödemeyi yaptığınız şekilde iade edilir. Bu süre iade ettiğiniz ürünün tarafımızdan teslim almasıyla başlar. (385 Sayılı Vergi </w:t>
      </w:r>
      <w:proofErr w:type="spellStart"/>
      <w:r w:rsidRPr="00265DAF">
        <w:rPr>
          <w:rFonts w:ascii="Calibri" w:eastAsia="Times New Roman" w:hAnsi="Calibri" w:cs="Calibri"/>
          <w:color w:val="000000"/>
          <w:sz w:val="23"/>
          <w:szCs w:val="23"/>
          <w:lang w:eastAsia="tr-TR"/>
        </w:rPr>
        <w:t>Usül</w:t>
      </w:r>
      <w:proofErr w:type="spellEnd"/>
      <w:r w:rsidRPr="00265DAF">
        <w:rPr>
          <w:rFonts w:ascii="Calibri" w:eastAsia="Times New Roman" w:hAnsi="Calibri" w:cs="Calibri"/>
          <w:color w:val="000000"/>
          <w:sz w:val="23"/>
          <w:szCs w:val="23"/>
          <w:lang w:eastAsia="tr-TR"/>
        </w:rPr>
        <w:t xml:space="preserve"> Kanunu Genel Tebliği uyarınca zorunludur). İadenizin </w:t>
      </w:r>
      <w:proofErr w:type="gramStart"/>
      <w:r w:rsidRPr="00265DAF">
        <w:rPr>
          <w:rFonts w:ascii="Calibri" w:eastAsia="Times New Roman" w:hAnsi="Calibri" w:cs="Calibri"/>
          <w:color w:val="000000"/>
          <w:sz w:val="23"/>
          <w:szCs w:val="23"/>
          <w:lang w:eastAsia="tr-TR"/>
        </w:rPr>
        <w:t>ekstrenize</w:t>
      </w:r>
      <w:proofErr w:type="gramEnd"/>
      <w:r w:rsidRPr="00265DAF">
        <w:rPr>
          <w:rFonts w:ascii="Calibri" w:eastAsia="Times New Roman" w:hAnsi="Calibri" w:cs="Calibri"/>
          <w:color w:val="000000"/>
          <w:sz w:val="23"/>
          <w:szCs w:val="23"/>
          <w:lang w:eastAsia="tr-TR"/>
        </w:rPr>
        <w:t xml:space="preserve"> yansıma süresi bankanıza bağlı olarak değişiklik göstermektedir.</w:t>
      </w:r>
      <w:r w:rsidRPr="00265DAF">
        <w:rPr>
          <w:rFonts w:ascii="Calibri" w:eastAsia="Times New Roman" w:hAnsi="Calibri" w:cs="Calibri"/>
          <w:color w:val="000000"/>
          <w:sz w:val="23"/>
          <w:szCs w:val="23"/>
          <w:lang w:eastAsia="tr-TR"/>
        </w:rPr>
        <w:br/>
      </w:r>
    </w:p>
    <w:p w:rsidR="00265DAF" w:rsidRPr="00265DAF" w:rsidRDefault="00265DAF" w:rsidP="00265DAF">
      <w:pPr>
        <w:shd w:val="clear" w:color="auto" w:fill="FFFFFF"/>
        <w:spacing w:after="0" w:line="240" w:lineRule="auto"/>
        <w:rPr>
          <w:rFonts w:ascii="Arial" w:eastAsia="Times New Roman" w:hAnsi="Arial" w:cs="Arial"/>
          <w:color w:val="FFFFFF"/>
          <w:sz w:val="20"/>
          <w:szCs w:val="20"/>
          <w:lang w:eastAsia="tr-TR"/>
        </w:rPr>
      </w:pPr>
      <w:r w:rsidRPr="00265DAF">
        <w:rPr>
          <w:rFonts w:ascii="Calibri" w:eastAsia="Times New Roman" w:hAnsi="Calibri" w:cs="Calibri"/>
          <w:color w:val="000000"/>
          <w:sz w:val="23"/>
          <w:szCs w:val="23"/>
          <w:lang w:eastAsia="tr-TR"/>
        </w:rPr>
        <w:br/>
      </w:r>
      <w:r w:rsidRPr="00265DAF">
        <w:rPr>
          <w:rFonts w:ascii="Calibri" w:eastAsia="Times New Roman" w:hAnsi="Calibri" w:cs="Calibri"/>
          <w:b/>
          <w:bCs/>
          <w:color w:val="000000"/>
          <w:sz w:val="23"/>
          <w:szCs w:val="23"/>
          <w:lang w:eastAsia="tr-TR"/>
        </w:rPr>
        <w:t>Saygılarımızla, </w:t>
      </w:r>
      <w:r w:rsidRPr="00265DAF">
        <w:rPr>
          <w:rFonts w:ascii="Calibri" w:eastAsia="Times New Roman" w:hAnsi="Calibri" w:cs="Calibri"/>
          <w:b/>
          <w:bCs/>
          <w:color w:val="000000"/>
          <w:sz w:val="23"/>
          <w:szCs w:val="23"/>
          <w:lang w:eastAsia="tr-TR"/>
        </w:rPr>
        <w:br/>
        <w:t>Kelebek Programlama</w:t>
      </w:r>
    </w:p>
    <w:p w:rsidR="00265DAF" w:rsidRDefault="00265DAF"/>
    <w:sectPr w:rsidR="00265DA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356" w:rsidRDefault="00157356" w:rsidP="00265DAF">
      <w:pPr>
        <w:spacing w:after="0" w:line="240" w:lineRule="auto"/>
      </w:pPr>
      <w:r>
        <w:separator/>
      </w:r>
    </w:p>
  </w:endnote>
  <w:endnote w:type="continuationSeparator" w:id="0">
    <w:p w:rsidR="00157356" w:rsidRDefault="00157356" w:rsidP="0026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DAF" w:rsidRDefault="008F0A51">
    <w:pPr>
      <w:pStyle w:val="Altbilgi"/>
    </w:pPr>
    <w:r w:rsidRPr="008F0A51">
      <w:rPr>
        <w:b/>
        <w:sz w:val="28"/>
        <w:szCs w:val="28"/>
      </w:rPr>
      <w:t>TESLİMAT VE İADE ŞARTLARI</w:t>
    </w:r>
    <w:r w:rsidR="00265DAF">
      <w:t xml:space="preserve">          </w:t>
    </w:r>
    <w:r>
      <w:t xml:space="preserve">    </w:t>
    </w:r>
    <w:r w:rsidR="00265DAF">
      <w:t xml:space="preserve">                                   </w:t>
    </w:r>
    <w:hyperlink r:id="rId1" w:history="1">
      <w:r w:rsidR="00265DAF" w:rsidRPr="00265DAF">
        <w:rPr>
          <w:rStyle w:val="Kpr"/>
        </w:rPr>
        <w:t>www.kelebekprogramlama.com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356" w:rsidRDefault="00157356" w:rsidP="00265DAF">
      <w:pPr>
        <w:spacing w:after="0" w:line="240" w:lineRule="auto"/>
      </w:pPr>
      <w:r>
        <w:separator/>
      </w:r>
    </w:p>
  </w:footnote>
  <w:footnote w:type="continuationSeparator" w:id="0">
    <w:p w:rsidR="00157356" w:rsidRDefault="00157356" w:rsidP="00265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DAF" w:rsidRDefault="00265DAF">
    <w:pPr>
      <w:pStyle w:val="stbilgi"/>
    </w:pPr>
    <w:r>
      <w:rPr>
        <w:noProof/>
        <w:lang w:eastAsia="tr-TR"/>
      </w:rPr>
      <w:drawing>
        <wp:anchor distT="0" distB="0" distL="114300" distR="114300" simplePos="0" relativeHeight="251658240" behindDoc="0" locked="0" layoutInCell="1" allowOverlap="1" wp14:anchorId="5EA1B6FA" wp14:editId="7CF56F5E">
          <wp:simplePos x="0" y="0"/>
          <wp:positionH relativeFrom="column">
            <wp:posOffset>-709295</wp:posOffset>
          </wp:positionH>
          <wp:positionV relativeFrom="paragraph">
            <wp:posOffset>-97155</wp:posOffset>
          </wp:positionV>
          <wp:extent cx="7239000" cy="723900"/>
          <wp:effectExtent l="0" t="0" r="0" b="0"/>
          <wp:wrapNone/>
          <wp:docPr id="1" name="Resim 1" descr="D:\web site_yedek\2017_09_15\public_html\Untitled1\web_ana_sayfa.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eb site_yedek\2017_09_15\public_html\Untitled1\web_ana_sayfa.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390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5DAF" w:rsidRDefault="00265DAF">
    <w:pPr>
      <w:pStyle w:val="stbilgi"/>
    </w:pPr>
  </w:p>
  <w:p w:rsidR="00265DAF" w:rsidRDefault="00265DAF">
    <w:pPr>
      <w:pStyle w:val="stbilgi"/>
    </w:pPr>
  </w:p>
  <w:p w:rsidR="00265DAF" w:rsidRDefault="00265DAF">
    <w:pPr>
      <w:pStyle w:val="stbilgi"/>
    </w:pPr>
  </w:p>
  <w:p w:rsidR="00265DAF" w:rsidRDefault="00265DAF">
    <w:pPr>
      <w:pStyle w:val="stbilgi"/>
    </w:pPr>
  </w:p>
  <w:p w:rsidR="00265DAF" w:rsidRDefault="00265DA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688"/>
    <w:rsid w:val="00157356"/>
    <w:rsid w:val="00265DAF"/>
    <w:rsid w:val="00394DC4"/>
    <w:rsid w:val="004C7586"/>
    <w:rsid w:val="00663B6B"/>
    <w:rsid w:val="00703688"/>
    <w:rsid w:val="008F0A51"/>
    <w:rsid w:val="009F6E21"/>
    <w:rsid w:val="00B662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65DAF"/>
    <w:rPr>
      <w:b/>
      <w:bCs/>
    </w:rPr>
  </w:style>
  <w:style w:type="paragraph" w:styleId="stbilgi">
    <w:name w:val="header"/>
    <w:basedOn w:val="Normal"/>
    <w:link w:val="stbilgiChar"/>
    <w:uiPriority w:val="99"/>
    <w:unhideWhenUsed/>
    <w:rsid w:val="00265DA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DAF"/>
  </w:style>
  <w:style w:type="paragraph" w:styleId="Altbilgi">
    <w:name w:val="footer"/>
    <w:basedOn w:val="Normal"/>
    <w:link w:val="AltbilgiChar"/>
    <w:uiPriority w:val="99"/>
    <w:unhideWhenUsed/>
    <w:rsid w:val="00265DA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DAF"/>
  </w:style>
  <w:style w:type="paragraph" w:styleId="BalonMetni">
    <w:name w:val="Balloon Text"/>
    <w:basedOn w:val="Normal"/>
    <w:link w:val="BalonMetniChar"/>
    <w:uiPriority w:val="99"/>
    <w:semiHidden/>
    <w:unhideWhenUsed/>
    <w:rsid w:val="00265D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5DAF"/>
    <w:rPr>
      <w:rFonts w:ascii="Tahoma" w:hAnsi="Tahoma" w:cs="Tahoma"/>
      <w:sz w:val="16"/>
      <w:szCs w:val="16"/>
    </w:rPr>
  </w:style>
  <w:style w:type="character" w:styleId="Kpr">
    <w:name w:val="Hyperlink"/>
    <w:basedOn w:val="VarsaylanParagrafYazTipi"/>
    <w:uiPriority w:val="99"/>
    <w:unhideWhenUsed/>
    <w:rsid w:val="00265D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65DAF"/>
    <w:rPr>
      <w:b/>
      <w:bCs/>
    </w:rPr>
  </w:style>
  <w:style w:type="paragraph" w:styleId="stbilgi">
    <w:name w:val="header"/>
    <w:basedOn w:val="Normal"/>
    <w:link w:val="stbilgiChar"/>
    <w:uiPriority w:val="99"/>
    <w:unhideWhenUsed/>
    <w:rsid w:val="00265DA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DAF"/>
  </w:style>
  <w:style w:type="paragraph" w:styleId="Altbilgi">
    <w:name w:val="footer"/>
    <w:basedOn w:val="Normal"/>
    <w:link w:val="AltbilgiChar"/>
    <w:uiPriority w:val="99"/>
    <w:unhideWhenUsed/>
    <w:rsid w:val="00265DA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DAF"/>
  </w:style>
  <w:style w:type="paragraph" w:styleId="BalonMetni">
    <w:name w:val="Balloon Text"/>
    <w:basedOn w:val="Normal"/>
    <w:link w:val="BalonMetniChar"/>
    <w:uiPriority w:val="99"/>
    <w:semiHidden/>
    <w:unhideWhenUsed/>
    <w:rsid w:val="00265D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5DAF"/>
    <w:rPr>
      <w:rFonts w:ascii="Tahoma" w:hAnsi="Tahoma" w:cs="Tahoma"/>
      <w:sz w:val="16"/>
      <w:szCs w:val="16"/>
    </w:rPr>
  </w:style>
  <w:style w:type="character" w:styleId="Kpr">
    <w:name w:val="Hyperlink"/>
    <w:basedOn w:val="VarsaylanParagrafYazTipi"/>
    <w:uiPriority w:val="99"/>
    <w:unhideWhenUsed/>
    <w:rsid w:val="00265D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60897">
      <w:bodyDiv w:val="1"/>
      <w:marLeft w:val="0"/>
      <w:marRight w:val="0"/>
      <w:marTop w:val="0"/>
      <w:marBottom w:val="0"/>
      <w:divBdr>
        <w:top w:val="none" w:sz="0" w:space="0" w:color="auto"/>
        <w:left w:val="none" w:sz="0" w:space="0" w:color="auto"/>
        <w:bottom w:val="none" w:sz="0" w:space="0" w:color="auto"/>
        <w:right w:val="none" w:sz="0" w:space="0" w:color="auto"/>
      </w:divBdr>
      <w:divsChild>
        <w:div w:id="1096052514">
          <w:marLeft w:val="0"/>
          <w:marRight w:val="0"/>
          <w:marTop w:val="0"/>
          <w:marBottom w:val="0"/>
          <w:divBdr>
            <w:top w:val="single" w:sz="2" w:space="0" w:color="FFFFFF"/>
            <w:left w:val="single" w:sz="2" w:space="0" w:color="FFFFFF"/>
            <w:bottom w:val="single" w:sz="2" w:space="0" w:color="FFFFFF"/>
            <w:right w:val="single" w:sz="2" w:space="0" w:color="FFFFFF"/>
          </w:divBdr>
        </w:div>
        <w:div w:id="454520079">
          <w:marLeft w:val="0"/>
          <w:marRight w:val="0"/>
          <w:marTop w:val="0"/>
          <w:marBottom w:val="0"/>
          <w:divBdr>
            <w:top w:val="single" w:sz="2" w:space="0" w:color="FFFFFF"/>
            <w:left w:val="single" w:sz="2" w:space="0" w:color="FFFFFF"/>
            <w:bottom w:val="single" w:sz="2" w:space="0" w:color="FFFFFF"/>
            <w:right w:val="single" w:sz="2"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kelebekprogramlam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kelebekprogramlama.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647</Words>
  <Characters>3694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kayra</dc:creator>
  <cp:lastModifiedBy>kayra</cp:lastModifiedBy>
  <cp:revision>9</cp:revision>
  <cp:lastPrinted>2017-09-19T18:56:00Z</cp:lastPrinted>
  <dcterms:created xsi:type="dcterms:W3CDTF">2017-09-19T18:29:00Z</dcterms:created>
  <dcterms:modified xsi:type="dcterms:W3CDTF">2017-09-19T18:56:00Z</dcterms:modified>
</cp:coreProperties>
</file>